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Pr="00DB65F8">
        <w:t>документация, указанная в п. 1.5,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14A9D" w:rsidTr="00514A9D">
        <w:tc>
          <w:tcPr>
            <w:tcW w:w="4790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514A9D" w:rsidTr="00514A9D">
        <w:tc>
          <w:tcPr>
            <w:tcW w:w="4790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  <w:bookmarkStart w:id="0" w:name="_GoBack"/>
      <w:bookmarkEnd w:id="0"/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4A9D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EDD9-9477-4574-A6DC-578A39E6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19</cp:revision>
  <dcterms:created xsi:type="dcterms:W3CDTF">2015-02-02T06:25:00Z</dcterms:created>
  <dcterms:modified xsi:type="dcterms:W3CDTF">2015-04-02T06:34:00Z</dcterms:modified>
</cp:coreProperties>
</file>